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ook w:val="01E0"/>
      </w:tblPr>
      <w:tblGrid>
        <w:gridCol w:w="5245"/>
        <w:gridCol w:w="4820"/>
      </w:tblGrid>
      <w:tr w:rsidR="00DB089C" w:rsidTr="004F1398">
        <w:tc>
          <w:tcPr>
            <w:tcW w:w="5245" w:type="dxa"/>
          </w:tcPr>
          <w:p w:rsidR="00DB089C" w:rsidRPr="00371BB5" w:rsidRDefault="00DB089C" w:rsidP="004F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5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DB089C" w:rsidRPr="00371BB5" w:rsidRDefault="00DB089C" w:rsidP="004F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5">
              <w:rPr>
                <w:rFonts w:ascii="Times New Roman" w:hAnsi="Times New Roman" w:cs="Times New Roman"/>
                <w:sz w:val="24"/>
                <w:szCs w:val="24"/>
              </w:rPr>
              <w:t xml:space="preserve"> Совета родителей</w:t>
            </w:r>
          </w:p>
          <w:p w:rsidR="00DB089C" w:rsidRPr="00371BB5" w:rsidRDefault="00DB089C" w:rsidP="004F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5">
              <w:rPr>
                <w:rFonts w:ascii="Times New Roman" w:hAnsi="Times New Roman" w:cs="Times New Roman"/>
                <w:sz w:val="24"/>
                <w:szCs w:val="24"/>
              </w:rPr>
              <w:t>№ 1от 20.01.2023 года</w:t>
            </w:r>
          </w:p>
        </w:tc>
        <w:tc>
          <w:tcPr>
            <w:tcW w:w="4820" w:type="dxa"/>
          </w:tcPr>
          <w:p w:rsidR="00DB089C" w:rsidRPr="00371BB5" w:rsidRDefault="00DB089C" w:rsidP="004F13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1BB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B089C" w:rsidRPr="00371BB5" w:rsidRDefault="00DB089C" w:rsidP="004F13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1BB5">
              <w:rPr>
                <w:rFonts w:ascii="Times New Roman" w:hAnsi="Times New Roman" w:cs="Times New Roman"/>
                <w:sz w:val="24"/>
                <w:szCs w:val="24"/>
              </w:rPr>
              <w:t>Заведующая школой</w:t>
            </w:r>
          </w:p>
          <w:p w:rsidR="00DB089C" w:rsidRPr="00371BB5" w:rsidRDefault="00DB089C" w:rsidP="004F13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B5">
              <w:rPr>
                <w:rFonts w:ascii="Times New Roman" w:hAnsi="Times New Roman" w:cs="Times New Roman"/>
                <w:sz w:val="24"/>
                <w:szCs w:val="24"/>
              </w:rPr>
              <w:t>_____________Т.В.Сошенко</w:t>
            </w:r>
            <w:proofErr w:type="spellEnd"/>
          </w:p>
          <w:p w:rsidR="00DB089C" w:rsidRPr="00371BB5" w:rsidRDefault="00D41034" w:rsidP="004F13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 2</w:t>
            </w:r>
            <w:r w:rsidR="00371BB5" w:rsidRPr="00371BB5">
              <w:rPr>
                <w:rFonts w:ascii="Times New Roman" w:hAnsi="Times New Roman" w:cs="Times New Roman"/>
                <w:sz w:val="24"/>
                <w:szCs w:val="24"/>
              </w:rPr>
              <w:t xml:space="preserve">  от20.01.2023года</w:t>
            </w:r>
          </w:p>
          <w:p w:rsidR="00DB089C" w:rsidRPr="00371BB5" w:rsidRDefault="00DB089C" w:rsidP="004F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89C" w:rsidRDefault="00DB089C" w:rsidP="00371BB5">
      <w:pPr>
        <w:shd w:val="clear" w:color="auto" w:fill="FFFFFF"/>
        <w:spacing w:after="0" w:line="44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</w:pPr>
    </w:p>
    <w:p w:rsidR="00DB089C" w:rsidRDefault="00DB089C" w:rsidP="00DB089C">
      <w:pPr>
        <w:shd w:val="clear" w:color="auto" w:fill="FFFFFF"/>
        <w:spacing w:after="0" w:line="4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</w:pPr>
    </w:p>
    <w:p w:rsidR="007A0F4F" w:rsidRPr="007A0F4F" w:rsidRDefault="007A0F4F" w:rsidP="00DB089C">
      <w:pPr>
        <w:shd w:val="clear" w:color="auto" w:fill="FFFFFF"/>
        <w:spacing w:after="0" w:line="4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  <w:t>Правила</w:t>
      </w:r>
      <w:r w:rsidRPr="007A0F4F"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  <w:br/>
        <w:t>внутреннего распор</w:t>
      </w:r>
      <w:r w:rsidR="00E760F0"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  <w:t>ядка воспитанников МБОУ «</w:t>
      </w:r>
      <w:proofErr w:type="spellStart"/>
      <w:r w:rsidR="00E760F0"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  <w:t>Толчеинская</w:t>
      </w:r>
      <w:proofErr w:type="spellEnd"/>
      <w:r w:rsidR="00E760F0"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  <w:lang w:eastAsia="ru-RU"/>
        </w:rPr>
        <w:t xml:space="preserve"> нош»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 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1. Общие положения</w:t>
      </w:r>
    </w:p>
    <w:p w:rsid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1.1.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Настоящие </w:t>
      </w:r>
      <w:r w:rsidRPr="007A0F4F">
        <w:rPr>
          <w:rFonts w:ascii="inherit" w:eastAsia="Times New Roman" w:hAnsi="inherit" w:cs="Times New Roman"/>
          <w:b/>
          <w:bCs/>
          <w:color w:val="1E2120"/>
          <w:sz w:val="25"/>
          <w:lang w:eastAsia="ru-RU"/>
        </w:rPr>
        <w:t>Правила внутре</w:t>
      </w:r>
      <w:r w:rsidR="00E760F0">
        <w:rPr>
          <w:rFonts w:ascii="inherit" w:eastAsia="Times New Roman" w:hAnsi="inherit" w:cs="Times New Roman"/>
          <w:b/>
          <w:bCs/>
          <w:color w:val="1E2120"/>
          <w:sz w:val="25"/>
          <w:lang w:eastAsia="ru-RU"/>
        </w:rPr>
        <w:t xml:space="preserve">ннего распорядка воспитанников </w:t>
      </w:r>
      <w:r w:rsidRPr="007A0F4F">
        <w:rPr>
          <w:rFonts w:ascii="inherit" w:eastAsia="Times New Roman" w:hAnsi="inherit" w:cs="Times New Roman"/>
          <w:b/>
          <w:bCs/>
          <w:color w:val="1E2120"/>
          <w:sz w:val="25"/>
          <w:lang w:eastAsia="ru-RU"/>
        </w:rPr>
        <w:t>ОУ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 (далее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-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Правила) разработаны в соответствии с Федеральным законом № 273-ФЗ от 29.12.2012г «Об образовании в Российской Федерации» с изменениями на 29 декабря 2022 года, </w:t>
      </w:r>
      <w:r w:rsidRPr="007A0F4F">
        <w:rPr>
          <w:rFonts w:ascii="inherit" w:eastAsia="Times New Roman" w:hAnsi="inherit" w:cs="Times New Roman"/>
          <w:b/>
          <w:bCs/>
          <w:color w:val="1E2120"/>
          <w:sz w:val="25"/>
          <w:lang w:eastAsia="ru-RU"/>
        </w:rPr>
        <w:t>СП 2.4.3648-20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 утверждении порядка организации и осуществления образовательной деятельности по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основным общеобразовательным программам - образовательным программам дошкольного образования» с изменениями на 1 декабря 2022 года, </w:t>
      </w:r>
      <w:proofErr w:type="spellStart"/>
      <w:r w:rsidRPr="007A0F4F">
        <w:rPr>
          <w:rFonts w:ascii="inherit" w:eastAsia="Times New Roman" w:hAnsi="inherit" w:cs="Times New Roman"/>
          <w:b/>
          <w:bCs/>
          <w:color w:val="1E2120"/>
          <w:sz w:val="25"/>
          <w:lang w:eastAsia="ru-RU"/>
        </w:rPr>
        <w:t>СанПиН</w:t>
      </w:r>
      <w:proofErr w:type="spellEnd"/>
      <w:r w:rsidRPr="007A0F4F">
        <w:rPr>
          <w:rFonts w:ascii="inherit" w:eastAsia="Times New Roman" w:hAnsi="inherit" w:cs="Times New Roman"/>
          <w:b/>
          <w:bCs/>
          <w:color w:val="1E2120"/>
          <w:sz w:val="25"/>
          <w:lang w:eastAsia="ru-RU"/>
        </w:rPr>
        <w:t xml:space="preserve"> 1.2.3685-21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ы обитания», Уставом образовательного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учреждения.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1.2. Данные Правила внутреннего распорядка воспитанников в ДОУ разработаны с целью обеспечения комфортного и безопасного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пребывания детей</w:t>
      </w:r>
      <w:proofErr w:type="gramStart"/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а также успешной реализации целей и задач организованной образовательной деятельности, о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пределенных в Уставе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образовательного учреждения.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1.3. Настоящие Правила внутреннего распорядка определяют внутренний распо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рядок воспитанников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 режим образовательной деятельности, требования по сбережению и укреплению здоровья воспитанников, обеспечению их безопасности.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1.4. Соблю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дение данных правил в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них воспитанников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1.5. Взаимоотношения между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1.6. Администрация МБОУ «</w:t>
      </w:r>
      <w:proofErr w:type="spellStart"/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Толчеинская</w:t>
      </w:r>
      <w:proofErr w:type="spellEnd"/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нош»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обязана ознакомить с данными Правилами внутреннего распорядка родителей (законных представителей)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>воспитанников непосред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ственно при приеме в ОУ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Данные правила размещаются на ин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формационных стендах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образовательного у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чреждения и на официальном сайте.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1.7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Настоящие Правила внутреннего распорядка воспитанников принимаются Педагогиче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ским советом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ОУ, рассма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триваются Советом родителей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, осуществляющим деятельность согласно  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B85B1E">
        <w:rPr>
          <w:rFonts w:ascii="Times New Roman" w:eastAsia="Times New Roman" w:hAnsi="Times New Roman" w:cs="Times New Roman"/>
          <w:sz w:val="25"/>
          <w:lang w:eastAsia="ru-RU"/>
        </w:rPr>
        <w:t>Положению о Совете родителей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 и ут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верждаются заведующим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образовательным учреждением.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1.9. Правила являются локальн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ым нормативным актом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образовательного учреждения и обязательны для исполнения всеми участниками образовательных отношений.</w:t>
      </w:r>
    </w:p>
    <w:p w:rsidR="007A0F4F" w:rsidRDefault="00002865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</w:pPr>
      <w:hyperlink r:id="rId5" w:tgtFrame="_blank" w:history="1">
        <w:r w:rsidRPr="00002865">
          <w:rPr>
            <w:rFonts w:ascii="Arial" w:eastAsia="Times New Roman" w:hAnsi="Arial" w:cs="Arial"/>
            <w:color w:val="047EB6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hrana-tryda.com/product/dou-polojeniya" target="&quot;_blank&quot;" style="width:23.45pt;height:23.45pt" o:button="t"/>
          </w:pict>
        </w:r>
      </w:hyperlink>
      <w:r w:rsidR="007A0F4F" w:rsidRPr="007A0F4F">
        <w:rPr>
          <w:rFonts w:ascii="inherit" w:eastAsia="Times New Roman" w:hAnsi="inherit" w:cs="Times New Roman"/>
          <w:color w:val="1E2120"/>
          <w:lang w:eastAsia="ru-RU"/>
        </w:rPr>
        <w:br/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 xml:space="preserve">2. Режим работы </w:t>
      </w: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ОУ (распорядок пребывания воспитанников) и образовательной деятельности</w:t>
      </w:r>
    </w:p>
    <w:p w:rsidR="007A0F4F" w:rsidRPr="007A0F4F" w:rsidRDefault="007A0F4F" w:rsidP="00B85B1E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2.1. Режим работы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ОУ и длительность пребывания в нем воспитанников 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определяется Уставом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ого учреждения.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2.2. ГКП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работает по </w:t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5-дневной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рабочей неделе.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2.3. Режим функционирования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ОУ составляет </w:t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с 9.00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</w:t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часов до 12.30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2.4. Режим </w:t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скорректирован с учетом работы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ОУ, контингента воспитанников и их индивидуальных особенностей, климата и времени года 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в соответствии с СП 2.4.3648-2.5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Режим обязателен для соблюдения всеми участниками образовательных отношений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родолжительность учебного года – с начала сентября по конец мая;</w:t>
      </w:r>
    </w:p>
    <w:p w:rsidR="007A0F4F" w:rsidRPr="00B85B1E" w:rsidRDefault="007A0F4F" w:rsidP="00B85B1E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летний оздоровительный период – с начала июня по конец августа.</w:t>
      </w:r>
      <w:r w:rsidR="00B85B1E" w:rsidRP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2.6</w:t>
      </w:r>
      <w:r w:rsidRP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Содержание дошкольного образования определяется образовательной программой дошкольного образования (</w:t>
      </w:r>
      <w:proofErr w:type="gramStart"/>
      <w:r w:rsidRP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ДО</w:t>
      </w:r>
      <w:proofErr w:type="gramEnd"/>
      <w:r w:rsidRP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ьного образования.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2.7</w:t>
      </w:r>
      <w:r w:rsidRP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особенностей воспитанников.</w:t>
      </w:r>
      <w:r w:rsid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2.8</w:t>
      </w:r>
      <w:r w:rsidRPr="00B85B1E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7A0F4F" w:rsidRPr="007A0F4F" w:rsidRDefault="007A0F4F" w:rsidP="007A0F4F">
      <w:pPr>
        <w:numPr>
          <w:ilvl w:val="0"/>
          <w:numId w:val="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социально-коммуникативное развитие;</w:t>
      </w:r>
    </w:p>
    <w:p w:rsidR="007A0F4F" w:rsidRPr="007A0F4F" w:rsidRDefault="007A0F4F" w:rsidP="007A0F4F">
      <w:pPr>
        <w:numPr>
          <w:ilvl w:val="0"/>
          <w:numId w:val="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познавательное развитие;</w:t>
      </w:r>
    </w:p>
    <w:p w:rsidR="007A0F4F" w:rsidRPr="007A0F4F" w:rsidRDefault="007A0F4F" w:rsidP="007A0F4F">
      <w:pPr>
        <w:numPr>
          <w:ilvl w:val="0"/>
          <w:numId w:val="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речевое развитие;</w:t>
      </w:r>
    </w:p>
    <w:p w:rsidR="007A0F4F" w:rsidRPr="007A0F4F" w:rsidRDefault="007A0F4F" w:rsidP="007A0F4F">
      <w:pPr>
        <w:numPr>
          <w:ilvl w:val="0"/>
          <w:numId w:val="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художественно-эстетическое развитие;</w:t>
      </w:r>
    </w:p>
    <w:p w:rsidR="007A0F4F" w:rsidRPr="007A0F4F" w:rsidRDefault="007A0F4F" w:rsidP="007A0F4F">
      <w:pPr>
        <w:numPr>
          <w:ilvl w:val="0"/>
          <w:numId w:val="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физическое развитие.</w:t>
      </w:r>
    </w:p>
    <w:p w:rsidR="00B85B1E" w:rsidRDefault="00B85B1E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2.9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Образовательная деятельность по образовательным программам дошк</w:t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ольного образования в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</w:t>
      </w:r>
      <w:r w:rsidR="00AB4B18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ельном учреждении на 1 год, для детей 5-6 лет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</w:t>
      </w:r>
    </w:p>
    <w:p w:rsidR="007A0F4F" w:rsidRPr="007A0F4F" w:rsidRDefault="00B85B1E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2.10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 </w:t>
      </w:r>
      <w:ins w:id="0" w:author="Unknown">
        <w:r w:rsidR="007A0F4F"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В ОУ могут быть организованы также:</w:t>
        </w:r>
      </w:ins>
    </w:p>
    <w:p w:rsidR="007A0F4F" w:rsidRPr="007A0F4F" w:rsidRDefault="00AB4B18" w:rsidP="007A0F4F">
      <w:pPr>
        <w:numPr>
          <w:ilvl w:val="0"/>
          <w:numId w:val="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 xml:space="preserve">Для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детей раннего возраста без реализации образовательной программы дошкольного образования, обеспечивающие развитие, присмотр, уход и оздоровлен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ие воспитанников в возрасте от 3  до 5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лет;</w:t>
      </w:r>
    </w:p>
    <w:p w:rsidR="00C525EB" w:rsidRDefault="00B85B1E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2.11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Образовательные программы дошкольного образования реализуются в группах, функционирующих в режиме не менее 3 часов в день.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</w:r>
    </w:p>
    <w:p w:rsidR="007A0F4F" w:rsidRPr="00371BB5" w:rsidRDefault="00B85B1E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2.12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 </w:t>
      </w:r>
      <w:ins w:id="1" w:author="Unknown">
        <w:r w:rsidR="007A0F4F" w:rsidRPr="00371BB5">
          <w:rPr>
            <w:rFonts w:ascii="Times New Roman" w:eastAsia="Times New Roman" w:hAnsi="Times New Roman" w:cs="Times New Roman"/>
            <w:sz w:val="25"/>
            <w:szCs w:val="25"/>
            <w:u w:val="single"/>
            <w:bdr w:val="none" w:sz="0" w:space="0" w:color="auto" w:frame="1"/>
            <w:lang w:eastAsia="ru-RU"/>
          </w:rPr>
          <w:t>Продолжительность организованной образовательной деятельности</w:t>
        </w:r>
      </w:ins>
    </w:p>
    <w:p w:rsidR="00C525EB" w:rsidRPr="00371BB5" w:rsidRDefault="00C525EB" w:rsidP="00C525EB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0F4F" w:rsidRPr="00371BB5" w:rsidRDefault="007A0F4F" w:rsidP="007A0F4F">
      <w:pPr>
        <w:numPr>
          <w:ilvl w:val="0"/>
          <w:numId w:val="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1BB5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воспитанников от 3 до 4-х лет — не более 15 минут;</w:t>
      </w:r>
    </w:p>
    <w:p w:rsidR="007A0F4F" w:rsidRPr="007A0F4F" w:rsidRDefault="007A0F4F" w:rsidP="007A0F4F">
      <w:pPr>
        <w:numPr>
          <w:ilvl w:val="0"/>
          <w:numId w:val="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4-х до 5-ти лет — не более 20 минут;</w:t>
      </w:r>
    </w:p>
    <w:p w:rsidR="007A0F4F" w:rsidRPr="007A0F4F" w:rsidRDefault="007A0F4F" w:rsidP="007A0F4F">
      <w:pPr>
        <w:numPr>
          <w:ilvl w:val="0"/>
          <w:numId w:val="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5 до 6-ти лет — не более 25 минут;</w:t>
      </w:r>
    </w:p>
    <w:p w:rsidR="007A0F4F" w:rsidRPr="007A0F4F" w:rsidRDefault="007A0F4F" w:rsidP="007A0F4F">
      <w:pPr>
        <w:numPr>
          <w:ilvl w:val="0"/>
          <w:numId w:val="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6-ти до 7-ми лет — не более 30 минут.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u w:val="single"/>
          <w:bdr w:val="none" w:sz="0" w:space="0" w:color="auto" w:frame="1"/>
          <w:lang w:eastAsia="ru-RU"/>
        </w:rPr>
        <w:t>Продолжительность дневной суммарной образовательной нагрузки:</w:t>
      </w:r>
    </w:p>
    <w:p w:rsidR="007A0F4F" w:rsidRPr="007A0F4F" w:rsidRDefault="007A0F4F" w:rsidP="007A0F4F">
      <w:pPr>
        <w:numPr>
          <w:ilvl w:val="0"/>
          <w:numId w:val="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1,5 до 3-х лет составляет не более 20 минут;</w:t>
      </w:r>
    </w:p>
    <w:p w:rsidR="007A0F4F" w:rsidRPr="007A0F4F" w:rsidRDefault="007A0F4F" w:rsidP="007A0F4F">
      <w:pPr>
        <w:numPr>
          <w:ilvl w:val="0"/>
          <w:numId w:val="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3 до 4-х лет — не более 30 минут;</w:t>
      </w:r>
    </w:p>
    <w:p w:rsidR="007A0F4F" w:rsidRPr="007A0F4F" w:rsidRDefault="007A0F4F" w:rsidP="007A0F4F">
      <w:pPr>
        <w:numPr>
          <w:ilvl w:val="0"/>
          <w:numId w:val="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4-х до 5-ти лет — не более 40 минут;</w:t>
      </w:r>
    </w:p>
    <w:p w:rsidR="007A0F4F" w:rsidRPr="007A0F4F" w:rsidRDefault="007A0F4F" w:rsidP="007A0F4F">
      <w:pPr>
        <w:numPr>
          <w:ilvl w:val="0"/>
          <w:numId w:val="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5 до 6-ти лет — не более 50 минут или 75 мин при организации 1 занятия после дневного сна;</w:t>
      </w:r>
    </w:p>
    <w:p w:rsidR="007A0F4F" w:rsidRPr="007A0F4F" w:rsidRDefault="007A0F4F" w:rsidP="007A0F4F">
      <w:pPr>
        <w:numPr>
          <w:ilvl w:val="0"/>
          <w:numId w:val="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для воспитанников от 6-ти до 7-ми лет — не более 90 минут.</w:t>
      </w:r>
    </w:p>
    <w:p w:rsidR="007A0F4F" w:rsidRPr="00371BB5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ins w:id="2" w:author="Unknown">
        <w:r w:rsidRPr="00371BB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  </w:r>
        <w:r w:rsidRPr="00371BB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br/>
          <w:t>2.</w:t>
        </w:r>
      </w:ins>
      <w:r w:rsidR="00B85B1E" w:rsidRPr="00371BB5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ins w:id="3" w:author="Unknown">
        <w:r w:rsidRPr="00371BB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. </w:t>
        </w:r>
        <w:r w:rsidRPr="00371BB5">
          <w:rPr>
            <w:rFonts w:ascii="Times New Roman" w:eastAsia="Times New Roman" w:hAnsi="Times New Roman" w:cs="Times New Roman"/>
            <w:sz w:val="25"/>
            <w:szCs w:val="25"/>
            <w:u w:val="single"/>
            <w:bdr w:val="none" w:sz="0" w:space="0" w:color="auto" w:frame="1"/>
            <w:lang w:eastAsia="ru-RU"/>
          </w:rPr>
          <w:t>Продолжительность использования электронных средств обучения (ЭСО):</w:t>
        </w:r>
      </w:ins>
    </w:p>
    <w:p w:rsidR="007A0F4F" w:rsidRPr="007A0F4F" w:rsidRDefault="007A0F4F" w:rsidP="007A0F4F">
      <w:pPr>
        <w:numPr>
          <w:ilvl w:val="0"/>
          <w:numId w:val="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интерактивная доска: 5-7 лет на занятии — не более 7 мин, суммарно в день — не более 20 мин;</w:t>
      </w:r>
    </w:p>
    <w:p w:rsidR="007A0F4F" w:rsidRPr="007A0F4F" w:rsidRDefault="007A0F4F" w:rsidP="007A0F4F">
      <w:pPr>
        <w:numPr>
          <w:ilvl w:val="0"/>
          <w:numId w:val="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интерактивная панель: 5-7 лет на занятии — не более 5 мин, суммарно в день — не более 10 мин;</w:t>
      </w:r>
    </w:p>
    <w:p w:rsidR="007A0F4F" w:rsidRPr="007A0F4F" w:rsidRDefault="007A0F4F" w:rsidP="007A0F4F">
      <w:pPr>
        <w:numPr>
          <w:ilvl w:val="0"/>
          <w:numId w:val="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персональный компьютер, ноутбук: 6-7 лет на занятии — не более 15 мин, суммарно в день — не более 20 мин;</w:t>
      </w:r>
    </w:p>
    <w:p w:rsidR="007A0F4F" w:rsidRPr="007A0F4F" w:rsidRDefault="007A0F4F" w:rsidP="007A0F4F">
      <w:pPr>
        <w:numPr>
          <w:ilvl w:val="0"/>
          <w:numId w:val="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планшет: 6-7 лет на занятии — не более 10 мин, суммарно в день — не более 10 мин.</w:t>
      </w:r>
    </w:p>
    <w:p w:rsidR="002D6414" w:rsidRDefault="00B85B1E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2.14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Занятия с использованием ЭСО в возрастных груп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пах до 5 лет не проводятся.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2.15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проводится физкультминутка.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2.16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При организации режима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пребывания детей в ОУ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поторапливания</w:t>
      </w:r>
      <w:proofErr w:type="spellEnd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" дете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й во время питания,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выполне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ния ими каких-либо заданий.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2.17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В дни каникул и в летний период непосредственно образовательная деятельно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сть с детьми не проводится.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2.18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Двигательный режим, физи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ческие упражнения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мероприятия осуществляются с учетом здоровья, возраста детей и времени года. Однако</w:t>
      </w:r>
      <w:proofErr w:type="gramStart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</w:t>
      </w:r>
      <w:proofErr w:type="gramEnd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суммарный объем двигательной активности составляет для всех возрастов не менее 1 часа в день.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>Утренняя зарядка детей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до 7 лет — не менее 10 минут.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</w:r>
    </w:p>
    <w:p w:rsidR="007A0F4F" w:rsidRPr="007A0F4F" w:rsidRDefault="00B85B1E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2.19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разовательной деятельности.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2.20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Воспитатели проводят беседы и консультации для родителей (законных представ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ителей) о воспитаннике в свободное для воспитателя время.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В другое время воспитатель находится с детьми, и отвлекать его от образовательной деятельности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категорически запрещается.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2.21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Родители (законные представите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ли) должны забрать ребенка до 12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.30 ч. В случае неожиданной задержки родитель (законный представитель) должен связа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ться с воспитателем группы.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2.22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Если родители (законные представител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и) привели ребенка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после начала какого-либо режимного момента, необходимо раздеть его и подождать вместе с ним в раздева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лке до ближайшего перерыва.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2.23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Родители (законные представители) должны лично передавать несовершеннолетних воспитанников воспитателю группы. Нельзя забирать 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детей из ОУ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 не поставив в известность воспитателя группы, а также поручать это детям, подросткам в возрасте до 18 лет, лицам в нетрезвом состояни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и, наркотическом опьянении.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2.24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Если родители (законные представители) ребенка не могут лично заб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рать ребенка из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ОУ, то требуется заранее оповестить о</w:t>
      </w:r>
      <w:r w:rsidR="002D6414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б этом администрацию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образовательного учреждения и сообщить, кто будет забирать ребенка из числа тех лиц, на которых предоставлены личные заявления родителей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(законных представителей).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2.25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</w:t>
      </w:r>
      <w:r w:rsidR="00EE2CDA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ь заявление на имя заведующего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с указанием периода от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сутствия ребенка и причины.</w:t>
      </w:r>
      <w:r w:rsidR="00906F13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2.26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Категорически запрещен приход ребенка до</w:t>
      </w:r>
      <w:r w:rsidR="00EE2CDA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школьного возраста в ОУ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и его уход без сопровождения родителя (законного представителя).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3. Организация питания и питьевого режима в ДОУ</w:t>
      </w:r>
    </w:p>
    <w:p w:rsidR="00EE2CDA" w:rsidRPr="00EE2CDA" w:rsidRDefault="00906F13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3.1</w:t>
      </w:r>
      <w:r w:rsidR="00EE2CDA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Воспитанники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получают питание согласно установленному и утверж</w:t>
      </w:r>
      <w:r w:rsidR="00EE2CDA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денному заведующим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режиму питания в зависимости от длительности пребывания детей в дошкольном образовательном учреждении.</w:t>
      </w:r>
    </w:p>
    <w:p w:rsidR="007A0F4F" w:rsidRPr="007A0F4F" w:rsidRDefault="00906F13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3.2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</w:t>
      </w:r>
      <w:ins w:id="4" w:author="Unknown">
        <w:r w:rsidR="007A0F4F"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 xml:space="preserve"> </w:t>
        </w:r>
      </w:ins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u w:val="single"/>
          <w:bdr w:val="none" w:sz="0" w:space="0" w:color="auto" w:frame="1"/>
          <w:lang w:eastAsia="ru-RU"/>
        </w:rPr>
        <w:t>О</w:t>
      </w:r>
      <w:ins w:id="5" w:author="Unknown">
        <w:r w:rsidR="007A0F4F"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рганизация питьевого режима с использованием кипяченой питьевой воды, при условии соблюдения следующих требований:</w:t>
        </w:r>
      </w:ins>
    </w:p>
    <w:p w:rsidR="007A0F4F" w:rsidRPr="007A0F4F" w:rsidRDefault="007A0F4F" w:rsidP="007A0F4F">
      <w:pPr>
        <w:numPr>
          <w:ilvl w:val="0"/>
          <w:numId w:val="1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кипятить воду нужно не менее 5 минут;</w:t>
      </w:r>
    </w:p>
    <w:p w:rsidR="007A0F4F" w:rsidRPr="007A0F4F" w:rsidRDefault="007A0F4F" w:rsidP="007A0F4F">
      <w:pPr>
        <w:numPr>
          <w:ilvl w:val="0"/>
          <w:numId w:val="12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4D7677" w:rsidRPr="00906F13" w:rsidRDefault="007A0F4F" w:rsidP="00906F13">
      <w:pPr>
        <w:numPr>
          <w:ilvl w:val="0"/>
          <w:numId w:val="12"/>
        </w:numPr>
        <w:shd w:val="clear" w:color="auto" w:fill="FFFFFF"/>
        <w:spacing w:after="163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</w:t>
      </w:r>
    </w:p>
    <w:p w:rsidR="00EE2CDA" w:rsidRPr="00906F13" w:rsidRDefault="00906F13" w:rsidP="00906F13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>3.3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 Контроль орг</w:t>
      </w:r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анизации питания воспитанников ОУ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ос</w:t>
      </w:r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уществляет заведующий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образовательным учреждением.</w:t>
      </w:r>
      <w:hyperlink r:id="rId6" w:tgtFrame="_blank" w:history="1">
        <w:r w:rsidR="00002865" w:rsidRPr="00002865">
          <w:rPr>
            <w:rFonts w:ascii="Arial" w:eastAsia="Times New Roman" w:hAnsi="Arial" w:cs="Arial"/>
            <w:color w:val="047EB6"/>
            <w:bdr w:val="none" w:sz="0" w:space="0" w:color="auto" w:frame="1"/>
            <w:lang w:eastAsia="ru-RU"/>
          </w:rPr>
          <w:pict>
            <v:shape id="_x0000_i1026" type="#_x0000_t75" alt="" href="https://ohrana-tryda.com/product/dou-doljn" target="&quot;_blank&quot;" style="width:23.45pt;height:23.45pt" o:button="t"/>
          </w:pict>
        </w:r>
      </w:hyperlink>
    </w:p>
    <w:p w:rsidR="007A0F4F" w:rsidRPr="007A0F4F" w:rsidRDefault="007A0F4F" w:rsidP="00EE2CDA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4. Здоровье воспитанников</w:t>
      </w:r>
    </w:p>
    <w:p w:rsidR="007A0F4F" w:rsidRPr="007A0F4F" w:rsidRDefault="00906F13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4.1. Лица, посещающие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(на входе), подлежат термометрии с занесением ее результатов в журнал в отношении лиц с температурой тела 37,1</w:t>
      </w:r>
      <w:proofErr w:type="gramStart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°С</w:t>
      </w:r>
      <w:proofErr w:type="gramEnd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и выше в целях учета при проведении противоэпидемических мероприятий. Лица с признак</w:t>
      </w:r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ами инфекционных заболеваний в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не допускаются.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4.2. Родители (законные представител</w:t>
      </w:r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и) обязаны приводить ребенка в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ОУ </w:t>
      </w:r>
      <w:proofErr w:type="gramStart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здоровым</w:t>
      </w:r>
      <w:proofErr w:type="gramEnd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4.3. Ежедневный утренний при</w:t>
      </w:r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ем детей проводится воспитателем, который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4.6. </w:t>
      </w:r>
      <w:ins w:id="6" w:author="Unknown">
        <w:r w:rsidR="007A0F4F"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В целях сбережения и укрепления здоровья воспитанников проводятся:</w:t>
        </w:r>
      </w:ins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контроль за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санитарным состоянием и содержанием собственной территор</w:t>
      </w:r>
      <w:r w:rsidR="004D7677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ии и всех объектов ОУ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 за соблюдением правил личной гигиены лицами, находящимися в них;</w:t>
      </w:r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организация профилактических и противоэпидемических мероприятий и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контроль за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их проведением;</w:t>
      </w:r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акарицидных</w:t>
      </w:r>
      <w:proofErr w:type="spell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) обработок и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контроль за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их проведением;</w:t>
      </w:r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организация профилактических осмотров воспитанников и проведение профилактических прививок;</w:t>
      </w:r>
    </w:p>
    <w:p w:rsidR="00906F13" w:rsidRPr="00906F13" w:rsidRDefault="007A0F4F" w:rsidP="00906F13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распределение детей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физической культурой;</w:t>
      </w:r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работа по формированию здорового образа жизни и реализация технологий сбережения здоровья;</w:t>
      </w:r>
    </w:p>
    <w:p w:rsidR="007A0F4F" w:rsidRPr="007A0F4F" w:rsidRDefault="007A0F4F" w:rsidP="007A0F4F">
      <w:pPr>
        <w:numPr>
          <w:ilvl w:val="0"/>
          <w:numId w:val="13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контроль за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соблюдением правил личной гигиены.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>4.7. </w:t>
      </w:r>
      <w:ins w:id="7" w:author="Unknown">
        <w:r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В целях предотвращения возникновения и распространения инфекционных и неинфекционных заболеваний, пищевых отравлений среди воспитанников в ОУ проводятся:</w:t>
        </w:r>
      </w:ins>
    </w:p>
    <w:p w:rsidR="00906F13" w:rsidRPr="00906F13" w:rsidRDefault="007A0F4F" w:rsidP="00906F13">
      <w:pPr>
        <w:numPr>
          <w:ilvl w:val="0"/>
          <w:numId w:val="1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</w:t>
      </w:r>
    </w:p>
    <w:p w:rsidR="007A0F4F" w:rsidRPr="007A0F4F" w:rsidRDefault="007A0F4F" w:rsidP="007A0F4F">
      <w:pPr>
        <w:numPr>
          <w:ilvl w:val="0"/>
          <w:numId w:val="1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обработка дверных ручек, поручней, выключателей с использованием дезинфицирующих средств;</w:t>
      </w:r>
    </w:p>
    <w:p w:rsidR="00906F13" w:rsidRPr="00906F13" w:rsidRDefault="007A0F4F" w:rsidP="00906F13">
      <w:pPr>
        <w:numPr>
          <w:ilvl w:val="0"/>
          <w:numId w:val="1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ежедневное обеззараживание санитарно-технического оборудования;</w:t>
      </w:r>
    </w:p>
    <w:p w:rsidR="00906F13" w:rsidRPr="00906F13" w:rsidRDefault="007A0F4F" w:rsidP="00906F13">
      <w:pPr>
        <w:numPr>
          <w:ilvl w:val="0"/>
          <w:numId w:val="14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генеральная уборка помещений с применением моющих и дезинфицирующих средств не реже одного раза в месяц;</w:t>
      </w:r>
    </w:p>
    <w:p w:rsidR="002E3B69" w:rsidRDefault="002E3B69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</w:p>
    <w:p w:rsidR="002E3B69" w:rsidRDefault="002E3B69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5. Обеспечение безопасности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по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тел. 102. Ребенка необходимо определить к ближайшим родственникам.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5.7. </w:t>
      </w:r>
      <w:ins w:id="8" w:author="Unknown">
        <w:r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Безопасность детей в ОУ обеспечивается следующим комплексом систем:</w:t>
        </w:r>
      </w:ins>
    </w:p>
    <w:p w:rsidR="007A0F4F" w:rsidRPr="007A0F4F" w:rsidRDefault="007A0F4F" w:rsidP="007A0F4F">
      <w:pPr>
        <w:numPr>
          <w:ilvl w:val="0"/>
          <w:numId w:val="1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7A0F4F" w:rsidRPr="007A0F4F" w:rsidRDefault="007A0F4F" w:rsidP="007A0F4F">
      <w:pPr>
        <w:numPr>
          <w:ilvl w:val="0"/>
          <w:numId w:val="15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кнопка тревожной сигнализации с прямым выходом на пульт вызова группы быстрого реагирования.</w:t>
      </w:r>
    </w:p>
    <w:p w:rsidR="007A0F4F" w:rsidRPr="007A0F4F" w:rsidRDefault="007A0F4F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5.9.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5.10. Запрещается въезд на террито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рию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образовательного учреждения на личном автотранспорте или такси.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5.11. При парковке личного автотранспорта необходимо оставлять свободным подъезд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>к воротам для въезда и выезда служебного тран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спорта на территорию образовательного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учреждения.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5.12. В случае пожара, аварии и других стихийных бедствий воспитатель детского сада в первую очередь принимает меры по спасению детей группы.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5.13. При возникновении пожара воспитанники незамедлительно эвакуируются из помещения (согласно плану эвакуации) в безопасное место.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ой работе (завхозу)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образовательного учреждения.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6. Права воспитанников</w:t>
      </w:r>
    </w:p>
    <w:p w:rsidR="007A0F4F" w:rsidRPr="007A0F4F" w:rsidRDefault="002E3B69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6.1.О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бразовательное учреждение реализует право детей на образование, гарантированное государством.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6.2. </w:t>
      </w:r>
      <w:ins w:id="9" w:author="Unknown">
        <w:r w:rsidR="007A0F4F"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Дети, посещающие ДОУ, имеют право:</w:t>
        </w:r>
      </w:ins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 xml:space="preserve">на своевременное прохождение комплексного </w:t>
      </w:r>
      <w:proofErr w:type="spell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психолого-медико-педагогического</w:t>
      </w:r>
      <w:proofErr w:type="spell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обследования в целях выявления и ранней диагностики в развитии и (или) состояний декомпенсации;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о-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психического здоровья детей;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в случае необходимости и с согласия родителей (законных представителей) воспитанников, и на основании рекомендаций </w:t>
      </w:r>
      <w:proofErr w:type="spell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психолого-медико-педагогической</w:t>
      </w:r>
      <w:proofErr w:type="spell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комиссии, </w:t>
      </w:r>
      <w:proofErr w:type="gramStart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обучение</w:t>
      </w:r>
      <w:proofErr w:type="gramEnd"/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по адаптированной образовательной программе дошкольного образования;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поощрение за успехи в образовательной, творческой, спортивной деятельности;</w:t>
      </w:r>
    </w:p>
    <w:p w:rsidR="007A0F4F" w:rsidRPr="007A0F4F" w:rsidRDefault="007A0F4F" w:rsidP="007A0F4F">
      <w:pPr>
        <w:numPr>
          <w:ilvl w:val="0"/>
          <w:numId w:val="16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получение дополнительных образовательных услуг (при их наличии).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7. Поощрение и дисциплинарное воздействие</w:t>
      </w:r>
    </w:p>
    <w:p w:rsidR="007A0F4F" w:rsidRPr="007A0F4F" w:rsidRDefault="007A0F4F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7.1. Меры дисциплинарного взыскания к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воспитанникам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не применяются.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7.2. Применение физического и (или) психического насилия 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по отношению к детям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образовательного учреждения не допускается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.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7.3. Дисциплина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поддерживается на основе уважения человеческого достоинства всех участников образовательных отношен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ий.</w:t>
      </w:r>
      <w:r w:rsidR="002E3B69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 xml:space="preserve">7.4. Поощрение обучающихся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DB089C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8. Защита несовершеннолетних воспитанников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8.1. Спорные и конфликтные ситуации нужно разрешать только в отсутствии детей.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8.2. </w:t>
      </w:r>
      <w:ins w:id="10" w:author="Unknown">
        <w:r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В целях защиты прав воспитанников ОУ их родители (законные представители) самостоятельно или через своих представителей вправе:</w:t>
        </w:r>
      </w:ins>
    </w:p>
    <w:p w:rsidR="007A0F4F" w:rsidRPr="007A0F4F" w:rsidRDefault="007A0F4F" w:rsidP="007A0F4F">
      <w:pPr>
        <w:numPr>
          <w:ilvl w:val="0"/>
          <w:numId w:val="17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7A0F4F" w:rsidRPr="007A0F4F" w:rsidRDefault="007A0F4F" w:rsidP="007A0F4F">
      <w:pPr>
        <w:numPr>
          <w:ilvl w:val="0"/>
          <w:numId w:val="17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7A0F4F" w:rsidRPr="007A0F4F" w:rsidRDefault="00E760F0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8.3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В случае прекращения деятельности 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навливаются учредителем ДОУ.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8.4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Несовершеннолетним воспитанникам, испытывающим трудности в освоении Программы, социальной адаптации и развитии оказывается педагогическая, 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lastRenderedPageBreak/>
        <w:t>медицинская и психологическая помощь на основании заявления или согласия в письменной форме их родителе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й (законных представителей).</w:t>
      </w: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8.5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. Проведение комплексного </w:t>
      </w:r>
      <w:proofErr w:type="spellStart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психолого-медико-педагогического</w:t>
      </w:r>
      <w:proofErr w:type="spellEnd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</w:t>
      </w:r>
      <w:proofErr w:type="spellStart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психолого-медико-педагогическим</w:t>
      </w:r>
      <w:proofErr w:type="spellEnd"/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консилиумом.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9. Сотрудничество с родителями</w:t>
      </w:r>
    </w:p>
    <w:p w:rsidR="007A0F4F" w:rsidRPr="007A0F4F" w:rsidRDefault="00E760F0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9.1. Работники ОУ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должны сотрудничать с родителями (законными представителями) несовершеннолетних воспитанников.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  <w:r w:rsidR="007A0F4F"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9.3. </w:t>
      </w:r>
      <w:ins w:id="11" w:author="Unknown">
        <w:r w:rsidR="007A0F4F" w:rsidRPr="007A0F4F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  <w:lang w:eastAsia="ru-RU"/>
          </w:rPr>
          <w:t>Каждый родитель (законный представитель) имеет право:</w:t>
        </w:r>
      </w:ins>
    </w:p>
    <w:p w:rsidR="007A0F4F" w:rsidRPr="007A0F4F" w:rsidRDefault="007A0F4F" w:rsidP="007A0F4F">
      <w:pPr>
        <w:numPr>
          <w:ilvl w:val="0"/>
          <w:numId w:val="19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принимать активное участие в образовате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льной деятельности ОУ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;</w:t>
      </w:r>
    </w:p>
    <w:p w:rsidR="007A0F4F" w:rsidRPr="007A0F4F" w:rsidRDefault="007A0F4F" w:rsidP="007A0F4F">
      <w:pPr>
        <w:numPr>
          <w:ilvl w:val="0"/>
          <w:numId w:val="19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быть избранным в коллегиальные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органы управления ОУ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;</w:t>
      </w:r>
    </w:p>
    <w:p w:rsidR="007A0F4F" w:rsidRPr="007A0F4F" w:rsidRDefault="007A0F4F" w:rsidP="007A0F4F">
      <w:pPr>
        <w:numPr>
          <w:ilvl w:val="0"/>
          <w:numId w:val="19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вносить предложения по работе с несовершеннолетними воспитанниками;</w:t>
      </w:r>
    </w:p>
    <w:p w:rsidR="007A0F4F" w:rsidRPr="007A0F4F" w:rsidRDefault="007A0F4F" w:rsidP="007A0F4F">
      <w:pPr>
        <w:numPr>
          <w:ilvl w:val="0"/>
          <w:numId w:val="19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получать квалифицированную педагогическую помощь в подходе к ребенку;</w:t>
      </w:r>
    </w:p>
    <w:p w:rsidR="007A0F4F" w:rsidRPr="007A0F4F" w:rsidRDefault="007A0F4F" w:rsidP="007A0F4F">
      <w:pPr>
        <w:numPr>
          <w:ilvl w:val="0"/>
          <w:numId w:val="19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на справедливое решение конфликтов.</w:t>
      </w:r>
    </w:p>
    <w:p w:rsidR="007A0F4F" w:rsidRPr="007A0F4F" w:rsidRDefault="007A0F4F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9.4. Родители ребенка обязаны соблюдать настоящие Правила внутреннего распор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ядка воспитанников ОУ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, выполнять все условия, содержащиеся в данном локальном акте, посещать групповые ро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дительские собрания в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образовательном учреждении.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7A0F4F" w:rsidRPr="007A0F4F" w:rsidRDefault="007A0F4F" w:rsidP="007A0F4F">
      <w:pPr>
        <w:numPr>
          <w:ilvl w:val="0"/>
          <w:numId w:val="20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обсудить их с воспитателями группы;</w:t>
      </w:r>
    </w:p>
    <w:p w:rsidR="007A0F4F" w:rsidRPr="007A0F4F" w:rsidRDefault="007A0F4F" w:rsidP="007A0F4F">
      <w:pPr>
        <w:numPr>
          <w:ilvl w:val="0"/>
          <w:numId w:val="20"/>
        </w:numPr>
        <w:shd w:val="clear" w:color="auto" w:fill="FFFFFF"/>
        <w:spacing w:after="0" w:line="318" w:lineRule="atLeast"/>
        <w:ind w:left="2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если это не помогло решению проблемы, необхо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димо обратиться к </w:t>
      </w:r>
      <w:proofErr w:type="gramStart"/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заведующему</w:t>
      </w:r>
      <w:proofErr w:type="gramEnd"/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,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образовательного учреждения.</w:t>
      </w:r>
    </w:p>
    <w:p w:rsidR="007A0F4F" w:rsidRPr="007A0F4F" w:rsidRDefault="007A0F4F" w:rsidP="007A0F4F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</w:pPr>
      <w:r w:rsidRPr="007A0F4F">
        <w:rPr>
          <w:rFonts w:ascii="Times New Roman" w:eastAsia="Times New Roman" w:hAnsi="Times New Roman" w:cs="Times New Roman"/>
          <w:b/>
          <w:bCs/>
          <w:color w:val="1E2120"/>
          <w:sz w:val="27"/>
          <w:szCs w:val="27"/>
          <w:lang w:eastAsia="ru-RU"/>
        </w:rPr>
        <w:t>10. Заключительные положения</w:t>
      </w:r>
    </w:p>
    <w:p w:rsidR="007A0F4F" w:rsidRPr="007A0F4F" w:rsidRDefault="007A0F4F" w:rsidP="007A0F4F">
      <w:pPr>
        <w:shd w:val="clear" w:color="auto" w:fill="FFFFFF"/>
        <w:spacing w:after="163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10.1. Настоящие Правила являются локальным нормативным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актом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У, принимаются на Педагогическом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совете, согласов</w:t>
      </w:r>
      <w:r w:rsidR="00E760F0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ываются с Советом родителей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и утверждаются (либо вводится в действие)</w:t>
      </w:r>
      <w:r w:rsidR="00DB089C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приказом заведующего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 образовательным учреждением.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10.3. Настоящие Правила внутренн</w:t>
      </w:r>
      <w:r w:rsidR="00DB089C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 xml:space="preserve">его распорядка воспитанников в 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ОУ принимаются на неопределенный срок. Изменения и дополнения к ним принимаются в порядке, предусмотренном п.10.1. настоящих Правил.</w:t>
      </w: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br/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>Принято на</w:t>
      </w:r>
      <w:r w:rsidR="00DB089C"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 xml:space="preserve"> Совете родителей</w:t>
      </w:r>
    </w:p>
    <w:p w:rsidR="007A0F4F" w:rsidRPr="007A0F4F" w:rsidRDefault="00DB089C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>Протокол от 20.01. 2023</w:t>
      </w:r>
      <w:r w:rsidR="007A0F4F" w:rsidRPr="007A0F4F"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 xml:space="preserve">г. № </w:t>
      </w:r>
      <w:r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>1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  <w:r w:rsidRPr="007A0F4F"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  <w:t> </w:t>
      </w:r>
    </w:p>
    <w:p w:rsidR="007A0F4F" w:rsidRPr="007A0F4F" w:rsidRDefault="007A0F4F" w:rsidP="007A0F4F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  <w:lang w:eastAsia="ru-RU"/>
        </w:rPr>
      </w:pPr>
    </w:p>
    <w:p w:rsidR="00EA5933" w:rsidRDefault="00002865" w:rsidP="00EE2CDA">
      <w:pPr>
        <w:shd w:val="clear" w:color="auto" w:fill="FFFFFF"/>
        <w:spacing w:after="0" w:line="318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</w:pPr>
      <w:hyperlink r:id="rId7" w:tgtFrame="_blank" w:history="1">
        <w:r w:rsidRPr="00002865">
          <w:rPr>
            <w:rFonts w:ascii="Arial" w:eastAsia="Times New Roman" w:hAnsi="Arial" w:cs="Arial"/>
            <w:color w:val="047EB6"/>
            <w:bdr w:val="none" w:sz="0" w:space="0" w:color="auto" w:frame="1"/>
            <w:lang w:eastAsia="ru-RU"/>
          </w:rPr>
          <w:pict>
            <v:shape id="_x0000_i1027" type="#_x0000_t75" alt="" href="https://ohrana-tryda.com/product/dou-polojeniya" target="&quot;_blank&quot;" style="width:23.45pt;height:23.45pt" o:button="t"/>
          </w:pict>
        </w:r>
      </w:hyperlink>
      <w:r w:rsidR="007A0F4F" w:rsidRPr="007A0F4F">
        <w:rPr>
          <w:rFonts w:ascii="inherit" w:eastAsia="Times New Roman" w:hAnsi="inherit" w:cs="Times New Roman"/>
          <w:color w:val="1E2120"/>
          <w:lang w:eastAsia="ru-RU"/>
        </w:rPr>
        <w:br/>
      </w:r>
    </w:p>
    <w:p w:rsidR="00EE2CDA" w:rsidRDefault="00EE2CDA" w:rsidP="00EE2CDA">
      <w:pPr>
        <w:shd w:val="clear" w:color="auto" w:fill="FFFFFF"/>
        <w:spacing w:after="0" w:line="318" w:lineRule="atLeast"/>
        <w:jc w:val="both"/>
        <w:textAlignment w:val="baseline"/>
      </w:pPr>
    </w:p>
    <w:sectPr w:rsidR="00EE2CDA" w:rsidSect="00EA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B3B"/>
    <w:multiLevelType w:val="multilevel"/>
    <w:tmpl w:val="FA5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DF654B"/>
    <w:multiLevelType w:val="multilevel"/>
    <w:tmpl w:val="87D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A47A2A"/>
    <w:multiLevelType w:val="multilevel"/>
    <w:tmpl w:val="008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BE41DB"/>
    <w:multiLevelType w:val="multilevel"/>
    <w:tmpl w:val="6A1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745F0F"/>
    <w:multiLevelType w:val="multilevel"/>
    <w:tmpl w:val="141E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41E97"/>
    <w:multiLevelType w:val="multilevel"/>
    <w:tmpl w:val="952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2A1EF1"/>
    <w:multiLevelType w:val="multilevel"/>
    <w:tmpl w:val="5DA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7F10B8"/>
    <w:multiLevelType w:val="multilevel"/>
    <w:tmpl w:val="447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E42C83"/>
    <w:multiLevelType w:val="multilevel"/>
    <w:tmpl w:val="D2E2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FE2A2B"/>
    <w:multiLevelType w:val="multilevel"/>
    <w:tmpl w:val="FF9E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75116A"/>
    <w:multiLevelType w:val="multilevel"/>
    <w:tmpl w:val="85E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334AE3"/>
    <w:multiLevelType w:val="multilevel"/>
    <w:tmpl w:val="4AB0D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FE4DB6"/>
    <w:multiLevelType w:val="multilevel"/>
    <w:tmpl w:val="E9D2D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4767856"/>
    <w:multiLevelType w:val="multilevel"/>
    <w:tmpl w:val="9C0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5D5D86"/>
    <w:multiLevelType w:val="multilevel"/>
    <w:tmpl w:val="5A7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4F2E88"/>
    <w:multiLevelType w:val="multilevel"/>
    <w:tmpl w:val="930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F0163DA"/>
    <w:multiLevelType w:val="multilevel"/>
    <w:tmpl w:val="544E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6C69A2"/>
    <w:multiLevelType w:val="multilevel"/>
    <w:tmpl w:val="89BC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1C63076"/>
    <w:multiLevelType w:val="multilevel"/>
    <w:tmpl w:val="C25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0A454A"/>
    <w:multiLevelType w:val="multilevel"/>
    <w:tmpl w:val="C1AC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18"/>
  </w:num>
  <w:num w:numId="7">
    <w:abstractNumId w:val="6"/>
  </w:num>
  <w:num w:numId="8">
    <w:abstractNumId w:val="1"/>
  </w:num>
  <w:num w:numId="9">
    <w:abstractNumId w:val="17"/>
  </w:num>
  <w:num w:numId="10">
    <w:abstractNumId w:val="14"/>
  </w:num>
  <w:num w:numId="11">
    <w:abstractNumId w:val="8"/>
  </w:num>
  <w:num w:numId="12">
    <w:abstractNumId w:val="12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9"/>
  </w:num>
  <w:num w:numId="18">
    <w:abstractNumId w:val="13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0F4F"/>
    <w:rsid w:val="00002865"/>
    <w:rsid w:val="002D6414"/>
    <w:rsid w:val="002E3B69"/>
    <w:rsid w:val="00315293"/>
    <w:rsid w:val="00371BB5"/>
    <w:rsid w:val="004B263E"/>
    <w:rsid w:val="004D7677"/>
    <w:rsid w:val="007A0F4F"/>
    <w:rsid w:val="00906F13"/>
    <w:rsid w:val="00AB4B18"/>
    <w:rsid w:val="00B85B1E"/>
    <w:rsid w:val="00C525EB"/>
    <w:rsid w:val="00D41034"/>
    <w:rsid w:val="00DB089C"/>
    <w:rsid w:val="00E760F0"/>
    <w:rsid w:val="00EA5933"/>
    <w:rsid w:val="00EE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33"/>
  </w:style>
  <w:style w:type="paragraph" w:styleId="2">
    <w:name w:val="heading 2"/>
    <w:basedOn w:val="a"/>
    <w:link w:val="20"/>
    <w:uiPriority w:val="9"/>
    <w:qFormat/>
    <w:rsid w:val="007A0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0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F4F"/>
    <w:rPr>
      <w:color w:val="0000FF"/>
      <w:u w:val="single"/>
    </w:rPr>
  </w:style>
  <w:style w:type="character" w:styleId="a5">
    <w:name w:val="Strong"/>
    <w:basedOn w:val="a0"/>
    <w:uiPriority w:val="22"/>
    <w:qFormat/>
    <w:rsid w:val="007A0F4F"/>
    <w:rPr>
      <w:b/>
      <w:bCs/>
    </w:rPr>
  </w:style>
  <w:style w:type="character" w:customStyle="1" w:styleId="text-download">
    <w:name w:val="text-download"/>
    <w:basedOn w:val="a0"/>
    <w:rsid w:val="007A0F4F"/>
  </w:style>
  <w:style w:type="character" w:styleId="a6">
    <w:name w:val="Emphasis"/>
    <w:basedOn w:val="a0"/>
    <w:uiPriority w:val="20"/>
    <w:qFormat/>
    <w:rsid w:val="007A0F4F"/>
    <w:rPr>
      <w:i/>
      <w:iCs/>
    </w:rPr>
  </w:style>
  <w:style w:type="character" w:customStyle="1" w:styleId="uscl-over-counter">
    <w:name w:val="uscl-over-counter"/>
    <w:basedOn w:val="a0"/>
    <w:rsid w:val="007A0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6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7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1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8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1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4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98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149167">
                                  <w:blockQuote w:val="1"/>
                                  <w:marLeft w:val="136"/>
                                  <w:marRight w:val="136"/>
                                  <w:marTop w:val="408"/>
                                  <w:marBottom w:val="136"/>
                                  <w:divBdr>
                                    <w:top w:val="single" w:sz="6" w:space="5" w:color="BBBBBB"/>
                                    <w:left w:val="single" w:sz="6" w:space="3" w:color="BBBBBB"/>
                                    <w:bottom w:val="single" w:sz="6" w:space="1" w:color="BBBBBB"/>
                                    <w:right w:val="single" w:sz="6" w:space="3" w:color="BBBBBB"/>
                                  </w:divBdr>
                                </w:div>
                                <w:div w:id="2582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3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3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product/dou-poloj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product/dou-doljn" TargetMode="External"/><Relationship Id="rId5" Type="http://schemas.openxmlformats.org/officeDocument/2006/relationships/hyperlink" Target="https://ohrana-tryda.com/product/dou-poloj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2023-02-27T13:27:00Z</dcterms:created>
  <dcterms:modified xsi:type="dcterms:W3CDTF">2023-03-20T03:50:00Z</dcterms:modified>
</cp:coreProperties>
</file>